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pStyle w:val="6"/>
        <w:tabs>
          <w:tab w:val="left" w:pos="6868"/>
        </w:tabs>
        <w:spacing w:before="0" w:beforeAutospacing="0" w:after="0" w:afterAutospacing="0" w:line="600" w:lineRule="exact"/>
        <w:jc w:val="center"/>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台</w:t>
      </w:r>
      <w:r>
        <w:rPr>
          <w:rFonts w:hint="eastAsia" w:ascii="Times New Roman" w:hAnsi="Times New Roman" w:eastAsia="仿宋_GB2312" w:cs="Times New Roman"/>
          <w:kern w:val="0"/>
          <w:sz w:val="32"/>
          <w:szCs w:val="32"/>
          <w:lang w:eastAsia="zh-CN"/>
        </w:rPr>
        <w:t>教体字</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22</w:t>
      </w:r>
      <w:r>
        <w:rPr>
          <w:rFonts w:hint="eastAsia" w:ascii="Times New Roman" w:hAnsi="Times New Roman" w:eastAsia="仿宋_GB2312" w:cs="Times New Roman"/>
          <w:kern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w:t>
      </w:r>
      <w:r>
        <w:rPr>
          <w:rFonts w:hint="eastAsia" w:eastAsia="方正小标宋简体" w:cs="Times New Roman"/>
          <w:kern w:val="0"/>
          <w:sz w:val="44"/>
          <w:szCs w:val="44"/>
          <w:lang w:eastAsia="zh-CN"/>
        </w:rPr>
        <w:t>枣庄市台儿庄区实验幼儿园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44"/>
          <w:szCs w:val="44"/>
        </w:rPr>
      </w:pPr>
      <w:r>
        <w:rPr>
          <w:rFonts w:hint="default" w:ascii="Times New Roman" w:hAnsi="Times New Roman" w:eastAsia="方正小标宋简体" w:cs="Times New Roman"/>
          <w:kern w:val="0"/>
          <w:sz w:val="44"/>
          <w:szCs w:val="44"/>
        </w:rPr>
        <w:t>岗位调整方案备案的函</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台儿庄区</w:t>
      </w:r>
      <w:r>
        <w:rPr>
          <w:rFonts w:hint="default" w:ascii="Times New Roman" w:hAnsi="Times New Roman" w:eastAsia="仿宋_GB2312" w:cs="Times New Roman"/>
          <w:kern w:val="0"/>
          <w:sz w:val="32"/>
          <w:szCs w:val="32"/>
        </w:rPr>
        <w:t>人力资源和社会保障</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根据《事业单位岗位设置管理试行办法》（国人部发〔2006〕70号）、《</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人事</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lang w:eastAsia="zh-CN"/>
        </w:rPr>
        <w:t>关于印发</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事业单位岗位设置管理实施意见的通知</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枣</w:t>
      </w:r>
      <w:r>
        <w:rPr>
          <w:rFonts w:hint="default" w:ascii="Times New Roman" w:hAnsi="Times New Roman" w:eastAsia="仿宋_GB2312" w:cs="Times New Roman"/>
          <w:kern w:val="0"/>
          <w:sz w:val="32"/>
          <w:szCs w:val="32"/>
          <w:lang w:eastAsia="zh-CN"/>
        </w:rPr>
        <w:t>人</w:t>
      </w:r>
      <w:r>
        <w:rPr>
          <w:rFonts w:hint="eastAsia" w:eastAsia="仿宋_GB2312" w:cs="Times New Roman"/>
          <w:kern w:val="0"/>
          <w:sz w:val="32"/>
          <w:szCs w:val="32"/>
          <w:lang w:eastAsia="zh-CN"/>
        </w:rPr>
        <w:t>字</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07</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176</w:t>
      </w:r>
      <w:r>
        <w:rPr>
          <w:rFonts w:hint="default" w:ascii="Times New Roman" w:hAnsi="Times New Roman" w:eastAsia="仿宋_GB2312" w:cs="Times New Roman"/>
          <w:kern w:val="0"/>
          <w:sz w:val="32"/>
          <w:szCs w:val="32"/>
        </w:rPr>
        <w:t>号）</w:t>
      </w:r>
      <w:r>
        <w:rPr>
          <w:rFonts w:hint="eastAsia" w:eastAsia="仿宋_GB2312" w:cs="Times New Roman"/>
          <w:kern w:val="0"/>
          <w:sz w:val="32"/>
          <w:szCs w:val="32"/>
          <w:lang w:eastAsia="zh-CN"/>
        </w:rPr>
        <w:t>、《关于转发</w:t>
      </w:r>
      <w:r>
        <w:rPr>
          <w:rFonts w:hint="eastAsia" w:eastAsia="仿宋_GB2312" w:cs="Times New Roman"/>
          <w:kern w:val="0"/>
          <w:sz w:val="32"/>
          <w:szCs w:val="32"/>
          <w:lang w:val="en-US" w:eastAsia="zh-CN"/>
        </w:rPr>
        <w:t>&lt;中共山东省委组织部山东省人力资源和社会保障厅关于优化事业单位岗位设置管理有关事项的通知&gt;的通知</w:t>
      </w:r>
      <w:r>
        <w:rPr>
          <w:rFonts w:hint="eastAsia" w:eastAsia="仿宋_GB2312" w:cs="Times New Roman"/>
          <w:kern w:val="0"/>
          <w:sz w:val="32"/>
          <w:szCs w:val="32"/>
          <w:lang w:eastAsia="zh-CN"/>
        </w:rPr>
        <w:t>》（枣人社办发</w:t>
      </w:r>
      <w:r>
        <w:rPr>
          <w:rFonts w:hint="default"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27号</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等有关政策规定，经充分酝酿、讨论、研究，对</w:t>
      </w:r>
      <w:r>
        <w:rPr>
          <w:rFonts w:hint="eastAsia" w:eastAsia="仿宋_GB2312" w:cs="Times New Roman"/>
          <w:kern w:val="0"/>
          <w:sz w:val="32"/>
          <w:lang w:val="zh-CN"/>
        </w:rPr>
        <w:t>枣庄市台儿庄区实验幼儿园</w:t>
      </w:r>
      <w:r>
        <w:rPr>
          <w:rFonts w:hint="default" w:ascii="Times New Roman" w:hAnsi="Times New Roman" w:eastAsia="仿宋_GB2312" w:cs="Times New Roman"/>
          <w:kern w:val="0"/>
          <w:sz w:val="32"/>
          <w:szCs w:val="32"/>
        </w:rPr>
        <w:t>提出如下岗位调整方案。</w:t>
      </w:r>
    </w:p>
    <w:p>
      <w:pPr>
        <w:keepNext w:val="0"/>
        <w:keepLines w:val="0"/>
        <w:pageBreakBefore w:val="0"/>
        <w:widowControl w:val="0"/>
        <w:kinsoku/>
        <w:wordWrap/>
        <w:overflowPunct/>
        <w:topLinePunct w:val="0"/>
        <w:autoSpaceDE/>
        <w:autoSpaceDN/>
        <w:bidi w:val="0"/>
        <w:adjustRightInd/>
        <w:snapToGrid/>
        <w:spacing w:line="580" w:lineRule="exact"/>
        <w:ind w:firstLine="594" w:firstLineChars="200"/>
        <w:textAlignment w:val="auto"/>
        <w:outlineLvl w:val="9"/>
        <w:rPr>
          <w:rFonts w:hint="default" w:ascii="Times New Roman" w:hAnsi="Times New Roman" w:eastAsia="仿宋_GB2312" w:cs="Times New Roman"/>
          <w:kern w:val="0"/>
          <w:sz w:val="32"/>
          <w:lang w:val="zh-CN"/>
        </w:rPr>
      </w:pPr>
      <w:r>
        <w:rPr>
          <w:rFonts w:hint="eastAsia" w:eastAsia="仿宋_GB2312" w:cs="Times New Roman"/>
          <w:kern w:val="0"/>
          <w:sz w:val="32"/>
          <w:lang w:val="en-US" w:eastAsia="zh-CN"/>
        </w:rPr>
        <w:t>2021</w:t>
      </w:r>
      <w:r>
        <w:rPr>
          <w:rFonts w:hint="default" w:ascii="Times New Roman" w:hAnsi="Times New Roman" w:eastAsia="仿宋_GB2312" w:cs="Times New Roman"/>
          <w:kern w:val="0"/>
          <w:sz w:val="32"/>
        </w:rPr>
        <w:t>年</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rPr>
        <w:t>月</w:t>
      </w:r>
      <w:r>
        <w:rPr>
          <w:rFonts w:hint="eastAsia" w:eastAsia="仿宋_GB2312" w:cs="Times New Roman"/>
          <w:kern w:val="0"/>
          <w:sz w:val="32"/>
          <w:lang w:val="en-US" w:eastAsia="zh-CN"/>
        </w:rPr>
        <w:t>21</w:t>
      </w:r>
      <w:r>
        <w:rPr>
          <w:rFonts w:hint="default" w:ascii="Times New Roman" w:hAnsi="Times New Roman" w:eastAsia="仿宋_GB2312" w:cs="Times New Roman"/>
          <w:kern w:val="0"/>
          <w:sz w:val="32"/>
        </w:rPr>
        <w:t>日，</w:t>
      </w:r>
      <w:r>
        <w:rPr>
          <w:rFonts w:hint="eastAsia" w:eastAsia="仿宋_GB2312" w:cs="Times New Roman"/>
          <w:kern w:val="0"/>
          <w:sz w:val="32"/>
          <w:lang w:val="en-US" w:eastAsia="zh-CN"/>
        </w:rPr>
        <w:t>区</w:t>
      </w:r>
      <w:r>
        <w:rPr>
          <w:rFonts w:hint="eastAsia" w:eastAsia="仿宋_GB2312" w:cs="Times New Roman"/>
          <w:kern w:val="0"/>
          <w:sz w:val="32"/>
          <w:lang w:val="zh-CN"/>
        </w:rPr>
        <w:t>委</w:t>
      </w:r>
      <w:r>
        <w:rPr>
          <w:rFonts w:hint="default" w:ascii="Times New Roman" w:hAnsi="Times New Roman" w:eastAsia="仿宋_GB2312" w:cs="Times New Roman"/>
          <w:kern w:val="0"/>
          <w:sz w:val="32"/>
          <w:lang w:val="zh-CN"/>
        </w:rPr>
        <w:t>编办为该单位</w:t>
      </w:r>
      <w:r>
        <w:rPr>
          <w:rFonts w:hint="eastAsia" w:eastAsia="仿宋_GB2312" w:cs="Times New Roman"/>
          <w:kern w:val="0"/>
          <w:sz w:val="32"/>
          <w:lang w:val="zh-CN"/>
        </w:rPr>
        <w:t>核定（</w:t>
      </w:r>
      <w:r>
        <w:rPr>
          <w:rFonts w:hint="default" w:ascii="Times New Roman" w:hAnsi="Times New Roman" w:eastAsia="仿宋_GB2312" w:cs="Times New Roman"/>
          <w:kern w:val="0"/>
          <w:sz w:val="32"/>
          <w:lang w:val="zh-CN"/>
        </w:rPr>
        <w:t>备案</w:t>
      </w:r>
      <w:r>
        <w:rPr>
          <w:rFonts w:hint="eastAsia" w:eastAsia="仿宋_GB2312" w:cs="Times New Roman"/>
          <w:kern w:val="0"/>
          <w:sz w:val="32"/>
          <w:lang w:val="zh-CN"/>
        </w:rPr>
        <w:t>）</w:t>
      </w:r>
      <w:r>
        <w:rPr>
          <w:rFonts w:hint="default" w:ascii="Times New Roman" w:hAnsi="Times New Roman" w:eastAsia="仿宋_GB2312" w:cs="Times New Roman"/>
          <w:kern w:val="0"/>
          <w:sz w:val="32"/>
          <w:lang w:val="zh-CN"/>
        </w:rPr>
        <w:t>人员</w:t>
      </w:r>
      <w:r>
        <w:rPr>
          <w:rFonts w:hint="eastAsia" w:eastAsia="仿宋_GB2312" w:cs="Times New Roman"/>
          <w:kern w:val="0"/>
          <w:sz w:val="32"/>
          <w:lang w:val="zh-CN"/>
        </w:rPr>
        <w:t>编制（</w:t>
      </w:r>
      <w:r>
        <w:rPr>
          <w:rFonts w:hint="default" w:ascii="Times New Roman" w:hAnsi="Times New Roman" w:eastAsia="仿宋_GB2312" w:cs="Times New Roman"/>
          <w:kern w:val="0"/>
          <w:sz w:val="32"/>
          <w:lang w:val="zh-CN"/>
        </w:rPr>
        <w:t>控制总量</w:t>
      </w:r>
      <w:r>
        <w:rPr>
          <w:rFonts w:hint="eastAsia" w:eastAsia="仿宋_GB2312" w:cs="Times New Roman"/>
          <w:kern w:val="0"/>
          <w:sz w:val="32"/>
          <w:lang w:val="zh-CN"/>
        </w:rPr>
        <w:t>）</w:t>
      </w:r>
      <w:r>
        <w:rPr>
          <w:rFonts w:hint="eastAsia" w:eastAsia="仿宋_GB2312" w:cs="Times New Roman"/>
          <w:kern w:val="0"/>
          <w:sz w:val="32"/>
          <w:lang w:val="en-US" w:eastAsia="zh-CN"/>
        </w:rPr>
        <w:t>137</w:t>
      </w:r>
      <w:r>
        <w:rPr>
          <w:rFonts w:hint="default" w:ascii="Times New Roman" w:hAnsi="Times New Roman" w:eastAsia="仿宋_GB2312" w:cs="Times New Roman"/>
          <w:kern w:val="0"/>
          <w:sz w:val="32"/>
          <w:lang w:val="zh-CN"/>
        </w:rPr>
        <w:t>名，现有人员</w:t>
      </w:r>
      <w:r>
        <w:rPr>
          <w:rFonts w:hint="eastAsia" w:eastAsia="仿宋_GB2312" w:cs="Times New Roman"/>
          <w:kern w:val="0"/>
          <w:sz w:val="32"/>
          <w:lang w:val="en-US" w:eastAsia="zh-CN"/>
        </w:rPr>
        <w:t>48</w:t>
      </w:r>
      <w:r>
        <w:rPr>
          <w:rFonts w:hint="default" w:ascii="Times New Roman" w:hAnsi="Times New Roman" w:eastAsia="仿宋_GB2312" w:cs="Times New Roman"/>
          <w:kern w:val="0"/>
          <w:sz w:val="32"/>
          <w:lang w:val="zh-CN"/>
        </w:rPr>
        <w:t>人。</w:t>
      </w:r>
      <w:r>
        <w:rPr>
          <w:rFonts w:hint="eastAsia" w:eastAsia="仿宋_GB2312" w:cs="Times New Roman"/>
          <w:kern w:val="0"/>
          <w:sz w:val="32"/>
          <w:lang w:val="zh-CN"/>
        </w:rPr>
        <w:t>（</w:t>
      </w:r>
      <w:r>
        <w:rPr>
          <w:rFonts w:hint="eastAsia" w:eastAsia="仿宋_GB2312" w:cs="Times New Roman"/>
          <w:kern w:val="0"/>
          <w:sz w:val="32"/>
          <w:lang w:val="zh-CN" w:eastAsia="zh-CN"/>
        </w:rPr>
        <w:t>根据生员比</w:t>
      </w:r>
      <w:r>
        <w:rPr>
          <w:rFonts w:hint="eastAsia" w:eastAsia="仿宋_GB2312" w:cs="Times New Roman"/>
          <w:kern w:val="0"/>
          <w:sz w:val="32"/>
          <w:lang w:val="zh-CN"/>
        </w:rPr>
        <w:t>可</w:t>
      </w:r>
      <w:r>
        <w:rPr>
          <w:rFonts w:hint="default" w:ascii="Times New Roman" w:hAnsi="Times New Roman" w:eastAsia="仿宋_GB2312" w:cs="Times New Roman"/>
          <w:kern w:val="0"/>
          <w:sz w:val="32"/>
          <w:lang w:val="zh-CN"/>
        </w:rPr>
        <w:t>设置岗位总量为</w:t>
      </w:r>
      <w:r>
        <w:rPr>
          <w:rFonts w:hint="eastAsia" w:eastAsia="仿宋_GB2312" w:cs="Times New Roman"/>
          <w:kern w:val="0"/>
          <w:sz w:val="32"/>
          <w:lang w:val="en-US" w:eastAsia="zh-CN"/>
        </w:rPr>
        <w:t>137</w:t>
      </w:r>
      <w:r>
        <w:rPr>
          <w:rFonts w:hint="default" w:ascii="Times New Roman" w:hAnsi="Times New Roman" w:eastAsia="仿宋_GB2312" w:cs="Times New Roman"/>
          <w:kern w:val="0"/>
          <w:sz w:val="32"/>
          <w:lang w:val="zh-CN"/>
        </w:rPr>
        <w:t>个</w:t>
      </w:r>
      <w:r>
        <w:rPr>
          <w:rFonts w:hint="eastAsia" w:eastAsia="仿宋_GB2312" w:cs="Times New Roman"/>
          <w:kern w:val="0"/>
          <w:sz w:val="32"/>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该单位拟设置岗位总量为</w:t>
      </w:r>
      <w:r>
        <w:rPr>
          <w:rFonts w:hint="eastAsia" w:eastAsia="仿宋_GB2312" w:cs="Times New Roman"/>
          <w:kern w:val="0"/>
          <w:sz w:val="32"/>
          <w:lang w:val="en-US" w:eastAsia="zh-CN"/>
        </w:rPr>
        <w:t>137</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80" w:lineRule="exact"/>
        <w:ind w:firstLine="581"/>
        <w:textAlignment w:val="auto"/>
        <w:outlineLvl w:val="9"/>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val="zh-CN"/>
        </w:rPr>
        <w:t>其中：管理岗位为</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个，设置管理</w:t>
      </w:r>
      <w:r>
        <w:rPr>
          <w:rFonts w:hint="eastAsia" w:eastAsia="仿宋_GB2312" w:cs="Times New Roman"/>
          <w:kern w:val="0"/>
          <w:sz w:val="32"/>
          <w:lang w:val="zh-CN"/>
        </w:rPr>
        <w:t>九</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r>
        <w:rPr>
          <w:rFonts w:hint="default" w:ascii="Times New Roman" w:hAnsi="Times New Roman" w:eastAsia="仿宋_GB2312" w:cs="Times New Roman"/>
          <w:kern w:val="0"/>
          <w:sz w:val="32"/>
        </w:rPr>
        <w:t>。</w:t>
      </w:r>
    </w:p>
    <w:p>
      <w:pPr>
        <w:keepNext w:val="0"/>
        <w:keepLines w:val="0"/>
        <w:pageBreakBefore w:val="0"/>
        <w:widowControl w:val="0"/>
        <w:kinsoku/>
        <w:wordWrap/>
        <w:overflowPunct/>
        <w:topLinePunct w:val="0"/>
        <w:autoSpaceDE/>
        <w:autoSpaceDN/>
        <w:bidi w:val="0"/>
        <w:adjustRightInd/>
        <w:snapToGrid/>
        <w:spacing w:line="58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专业技术岗位</w:t>
      </w:r>
      <w:r>
        <w:rPr>
          <w:rFonts w:hint="eastAsia" w:eastAsia="仿宋_GB2312" w:cs="Times New Roman"/>
          <w:kern w:val="0"/>
          <w:sz w:val="32"/>
          <w:lang w:val="en-US" w:eastAsia="zh-CN"/>
        </w:rPr>
        <w:t>135</w:t>
      </w:r>
      <w:r>
        <w:rPr>
          <w:rFonts w:hint="default" w:ascii="Times New Roman" w:hAnsi="Times New Roman" w:eastAsia="仿宋_GB2312" w:cs="Times New Roman"/>
          <w:kern w:val="0"/>
          <w:sz w:val="32"/>
          <w:lang w:val="zh-CN"/>
        </w:rPr>
        <w:t>个，主系列专业技术岗位为</w:t>
      </w:r>
      <w:r>
        <w:rPr>
          <w:rFonts w:hint="eastAsia" w:eastAsia="仿宋_GB2312" w:cs="Times New Roman"/>
          <w:kern w:val="0"/>
          <w:sz w:val="32"/>
          <w:lang w:val="en-US" w:eastAsia="zh-CN"/>
        </w:rPr>
        <w:t>教师岗位</w:t>
      </w:r>
      <w:r>
        <w:rPr>
          <w:rFonts w:hint="default" w:ascii="Times New Roman" w:hAnsi="Times New Roman" w:eastAsia="仿宋_GB2312" w:cs="Times New Roman"/>
          <w:kern w:val="0"/>
          <w:sz w:val="32"/>
          <w:lang w:val="zh-CN"/>
        </w:rPr>
        <w:t>，拟设岗</w:t>
      </w:r>
      <w:r>
        <w:rPr>
          <w:rFonts w:hint="eastAsia" w:eastAsia="仿宋_GB2312" w:cs="Times New Roman"/>
          <w:kern w:val="0"/>
          <w:sz w:val="32"/>
          <w:lang w:val="en-US" w:eastAsia="zh-CN"/>
        </w:rPr>
        <w:t>134</w:t>
      </w:r>
      <w:r>
        <w:rPr>
          <w:rFonts w:hint="default" w:ascii="Times New Roman" w:hAnsi="Times New Roman" w:eastAsia="仿宋_GB2312" w:cs="Times New Roman"/>
          <w:kern w:val="0"/>
          <w:sz w:val="32"/>
          <w:lang w:val="zh-CN"/>
        </w:rPr>
        <w:t>个，分别为：四级岗位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个、五级岗位</w:t>
      </w:r>
      <w:r>
        <w:rPr>
          <w:rFonts w:hint="eastAsia" w:eastAsia="仿宋_GB2312" w:cs="Times New Roman"/>
          <w:kern w:val="0"/>
          <w:sz w:val="32"/>
          <w:lang w:val="en-US" w:eastAsia="zh-CN"/>
        </w:rPr>
        <w:t>2</w:t>
      </w:r>
      <w:r>
        <w:rPr>
          <w:rFonts w:hint="default" w:ascii="Times New Roman" w:hAnsi="Times New Roman" w:eastAsia="仿宋_GB2312" w:cs="Times New Roman"/>
          <w:kern w:val="0"/>
          <w:sz w:val="32"/>
          <w:lang w:val="zh-CN"/>
        </w:rPr>
        <w:t>个、六级岗位</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lang w:val="zh-CN"/>
        </w:rPr>
        <w:t>个、七级岗位</w:t>
      </w:r>
      <w:r>
        <w:rPr>
          <w:rFonts w:hint="eastAsia" w:eastAsia="仿宋_GB2312" w:cs="Times New Roman"/>
          <w:kern w:val="0"/>
          <w:sz w:val="32"/>
          <w:lang w:val="en-US" w:eastAsia="zh-CN"/>
        </w:rPr>
        <w:t>6</w:t>
      </w:r>
      <w:r>
        <w:rPr>
          <w:rFonts w:hint="default" w:ascii="Times New Roman" w:hAnsi="Times New Roman" w:eastAsia="仿宋_GB2312" w:cs="Times New Roman"/>
          <w:kern w:val="0"/>
          <w:sz w:val="32"/>
          <w:lang w:val="zh-CN"/>
        </w:rPr>
        <w:t>个，八级岗位</w:t>
      </w:r>
      <w:r>
        <w:rPr>
          <w:rFonts w:hint="eastAsia" w:eastAsia="仿宋_GB2312" w:cs="Times New Roman"/>
          <w:kern w:val="0"/>
          <w:sz w:val="32"/>
          <w:lang w:val="en-US" w:eastAsia="zh-CN"/>
        </w:rPr>
        <w:t>20</w:t>
      </w:r>
      <w:r>
        <w:rPr>
          <w:rFonts w:hint="default" w:ascii="Times New Roman" w:hAnsi="Times New Roman" w:eastAsia="仿宋_GB2312" w:cs="Times New Roman"/>
          <w:kern w:val="0"/>
          <w:sz w:val="32"/>
          <w:lang w:val="zh-CN"/>
        </w:rPr>
        <w:t>个、九级岗位</w:t>
      </w:r>
      <w:r>
        <w:rPr>
          <w:rFonts w:hint="eastAsia" w:eastAsia="仿宋_GB2312" w:cs="Times New Roman"/>
          <w:kern w:val="0"/>
          <w:sz w:val="32"/>
          <w:lang w:val="en-US" w:eastAsia="zh-CN"/>
        </w:rPr>
        <w:t>26</w:t>
      </w:r>
      <w:r>
        <w:rPr>
          <w:rFonts w:hint="default" w:ascii="Times New Roman" w:hAnsi="Times New Roman" w:eastAsia="仿宋_GB2312" w:cs="Times New Roman"/>
          <w:kern w:val="0"/>
          <w:sz w:val="32"/>
          <w:lang w:val="zh-CN"/>
        </w:rPr>
        <w:t>个、十级岗位</w:t>
      </w:r>
      <w:r>
        <w:rPr>
          <w:rFonts w:hint="eastAsia" w:eastAsia="仿宋_GB2312" w:cs="Times New Roman"/>
          <w:kern w:val="0"/>
          <w:sz w:val="32"/>
          <w:lang w:val="en-US" w:eastAsia="zh-CN"/>
        </w:rPr>
        <w:t>20</w:t>
      </w:r>
      <w:r>
        <w:rPr>
          <w:rFonts w:hint="default" w:ascii="Times New Roman" w:hAnsi="Times New Roman" w:eastAsia="仿宋_GB2312" w:cs="Times New Roman"/>
          <w:kern w:val="0"/>
          <w:sz w:val="32"/>
          <w:lang w:val="zh-CN"/>
        </w:rPr>
        <w:t>个、初级岗位</w:t>
      </w:r>
      <w:r>
        <w:rPr>
          <w:rFonts w:hint="eastAsia" w:eastAsia="仿宋_GB2312" w:cs="Times New Roman"/>
          <w:kern w:val="0"/>
          <w:sz w:val="32"/>
          <w:lang w:val="en-US" w:eastAsia="zh-CN"/>
        </w:rPr>
        <w:t>54</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8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辅助系列专业技术岗位为</w:t>
      </w:r>
      <w:r>
        <w:rPr>
          <w:rFonts w:hint="eastAsia" w:eastAsia="仿宋_GB2312" w:cs="Times New Roman"/>
          <w:kern w:val="0"/>
          <w:sz w:val="32"/>
          <w:lang w:val="zh-CN"/>
        </w:rPr>
        <w:t>会计</w:t>
      </w:r>
      <w:r>
        <w:rPr>
          <w:rFonts w:hint="default" w:ascii="Times New Roman" w:hAnsi="Times New Roman" w:eastAsia="仿宋_GB2312" w:cs="Times New Roman"/>
          <w:kern w:val="0"/>
          <w:sz w:val="32"/>
          <w:lang w:val="zh-CN"/>
        </w:rPr>
        <w:t>岗位，拟设岗</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r>
        <w:rPr>
          <w:rFonts w:hint="eastAsia" w:eastAsia="仿宋_GB2312" w:cs="Times New Roman"/>
          <w:kern w:val="0"/>
          <w:sz w:val="32"/>
          <w:lang w:val="zh-CN"/>
        </w:rPr>
        <w:t>为</w:t>
      </w:r>
      <w:r>
        <w:rPr>
          <w:rFonts w:hint="default" w:ascii="Times New Roman" w:hAnsi="Times New Roman" w:eastAsia="仿宋_GB2312" w:cs="Times New Roman"/>
          <w:kern w:val="0"/>
          <w:sz w:val="32"/>
          <w:lang w:val="zh-CN"/>
        </w:rPr>
        <w:t>十级岗位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80" w:lineRule="exact"/>
        <w:ind w:firstLine="581"/>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lang w:val="zh-CN"/>
        </w:rPr>
        <w:t>工勤技能岗位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个，为技术工</w:t>
      </w:r>
      <w:r>
        <w:rPr>
          <w:rFonts w:hint="eastAsia" w:eastAsia="仿宋_GB2312" w:cs="Times New Roman"/>
          <w:kern w:val="0"/>
          <w:sz w:val="32"/>
          <w:lang w:val="zh-CN"/>
        </w:rPr>
        <w:t>四</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80" w:lineRule="exact"/>
        <w:ind w:firstLine="63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szCs w:val="32"/>
        </w:rPr>
        <w:t>经审核，</w:t>
      </w:r>
      <w:r>
        <w:rPr>
          <w:rFonts w:hint="eastAsia" w:eastAsia="仿宋_GB2312" w:cs="Times New Roman"/>
          <w:kern w:val="0"/>
          <w:sz w:val="32"/>
          <w:lang w:val="zh-CN"/>
        </w:rPr>
        <w:t>枣庄市台儿庄区实验幼儿园</w:t>
      </w:r>
      <w:r>
        <w:rPr>
          <w:rFonts w:hint="default" w:ascii="Times New Roman" w:hAnsi="Times New Roman" w:eastAsia="仿宋_GB2312" w:cs="Times New Roman"/>
          <w:kern w:val="0"/>
          <w:sz w:val="32"/>
          <w:szCs w:val="32"/>
        </w:rPr>
        <w:t>所报岗位调整方案设岗</w:t>
      </w:r>
      <w:r>
        <w:rPr>
          <w:rFonts w:hint="default" w:ascii="Times New Roman" w:hAnsi="Times New Roman" w:eastAsia="仿宋_GB2312" w:cs="Times New Roman"/>
          <w:kern w:val="0"/>
          <w:sz w:val="32"/>
          <w:szCs w:val="32"/>
          <w:lang w:eastAsia="zh-CN"/>
        </w:rPr>
        <w:t>及其适用</w:t>
      </w:r>
      <w:r>
        <w:rPr>
          <w:rFonts w:hint="default" w:ascii="Times New Roman" w:hAnsi="Times New Roman" w:eastAsia="仿宋_GB2312" w:cs="Times New Roman"/>
          <w:kern w:val="0"/>
          <w:sz w:val="32"/>
          <w:szCs w:val="32"/>
        </w:rPr>
        <w:t>岗位结构比例标准符合</w:t>
      </w:r>
      <w:r>
        <w:rPr>
          <w:rFonts w:hint="default" w:ascii="Times New Roman" w:hAnsi="Times New Roman" w:eastAsia="仿宋_GB2312" w:cs="Times New Roman"/>
          <w:kern w:val="0"/>
          <w:sz w:val="32"/>
          <w:lang w:val="zh-CN"/>
        </w:rPr>
        <w:t>有关规定要求</w:t>
      </w:r>
      <w:r>
        <w:rPr>
          <w:rFonts w:hint="default" w:ascii="Times New Roman" w:hAnsi="Times New Roman" w:eastAsia="仿宋_GB2312" w:cs="Times New Roman"/>
          <w:kern w:val="0"/>
          <w:sz w:val="32"/>
          <w:szCs w:val="32"/>
        </w:rPr>
        <w:t>，请予备案。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w:t>
      </w:r>
      <w:r>
        <w:rPr>
          <w:rFonts w:hint="eastAsia" w:eastAsia="仿宋_GB2312" w:cs="Times New Roman"/>
          <w:kern w:val="0"/>
          <w:sz w:val="32"/>
          <w:szCs w:val="32"/>
          <w:lang w:eastAsia="zh-CN"/>
        </w:rPr>
        <w:t>表</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枣庄市台儿庄区实验幼儿园</w:t>
      </w:r>
      <w:r>
        <w:rPr>
          <w:rFonts w:hint="default" w:ascii="Times New Roman" w:hAnsi="Times New Roman" w:eastAsia="仿宋_GB2312" w:cs="Times New Roman"/>
          <w:kern w:val="0"/>
          <w:sz w:val="32"/>
          <w:szCs w:val="32"/>
        </w:rPr>
        <w:t>岗位调整情况表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eastAsia="zh-CN"/>
        </w:rPr>
        <w:t>台儿庄区教育和体育局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二〇二一年</w:t>
      </w:r>
      <w:r>
        <w:rPr>
          <w:rFonts w:hint="eastAsia" w:eastAsia="仿宋_GB2312" w:cs="Times New Roman"/>
          <w:kern w:val="0"/>
          <w:sz w:val="32"/>
          <w:szCs w:val="32"/>
          <w:lang w:eastAsia="zh-CN"/>
        </w:rPr>
        <w:t>六</w:t>
      </w:r>
      <w:r>
        <w:rPr>
          <w:rFonts w:hint="eastAsia" w:ascii="Times New Roman" w:hAnsi="Times New Roman" w:eastAsia="仿宋_GB2312" w:cs="Times New Roman"/>
          <w:kern w:val="0"/>
          <w:sz w:val="32"/>
          <w:szCs w:val="32"/>
          <w:lang w:eastAsia="zh-CN"/>
        </w:rPr>
        <w:t>月十五日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联系人：</w:t>
      </w:r>
      <w:r>
        <w:rPr>
          <w:rFonts w:hint="eastAsia" w:eastAsia="仿宋_GB2312" w:cs="Times New Roman"/>
          <w:kern w:val="0"/>
          <w:sz w:val="32"/>
          <w:szCs w:val="32"/>
          <w:lang w:eastAsia="zh-CN"/>
        </w:rPr>
        <w:t>蔡冠平</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联系电话：</w:t>
      </w:r>
      <w:r>
        <w:rPr>
          <w:rFonts w:hint="eastAsia" w:eastAsia="仿宋_GB2312" w:cs="Times New Roman"/>
          <w:kern w:val="0"/>
          <w:sz w:val="32"/>
          <w:szCs w:val="32"/>
          <w:lang w:val="en-US" w:eastAsia="zh-CN"/>
        </w:rPr>
        <w:t>19963211536</w:t>
      </w:r>
    </w:p>
    <w:p>
      <w:pPr>
        <w:rPr>
          <w:rFonts w:eastAsia="方正小标宋简体"/>
          <w:sz w:val="32"/>
          <w:szCs w:val="32"/>
        </w:rPr>
      </w:pPr>
    </w:p>
    <w:p>
      <w:pPr>
        <w:rPr>
          <w:rFonts w:eastAsia="方正小标宋简体"/>
          <w:sz w:val="32"/>
          <w:szCs w:val="32"/>
        </w:rPr>
      </w:pPr>
    </w:p>
    <w:p>
      <w:pPr>
        <w:rPr>
          <w:rFonts w:eastAsia="方正小标宋简体"/>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AndChars" w:linePitch="634" w:charSpace="-4784"/>
        </w:sectPr>
      </w:pPr>
    </w:p>
    <w:tbl>
      <w:tblPr>
        <w:tblStyle w:val="4"/>
        <w:tblpPr w:leftFromText="180" w:rightFromText="180" w:vertAnchor="text" w:horzAnchor="page" w:tblpX="830" w:tblpY="1104"/>
        <w:tblOverlap w:val="never"/>
        <w:tblW w:w="15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lang w:eastAsia="zh-CN"/>
              </w:rPr>
              <w:t>枣庄市台儿庄区实验幼儿园</w:t>
            </w:r>
            <w:r>
              <w:rPr>
                <w:rFonts w:hint="eastAsia" w:ascii="方正小标宋简体" w:hAnsi="方正小标宋简体" w:eastAsia="方正小标宋简体" w:cs="方正小标宋简体"/>
                <w:sz w:val="36"/>
                <w:szCs w:val="36"/>
              </w:rPr>
              <w:t>岗位调整情况表</w:t>
            </w:r>
          </w:p>
          <w:p>
            <w:pPr>
              <w:keepNext w:val="0"/>
              <w:keepLines w:val="0"/>
              <w:widowControl/>
              <w:suppressLineNumbers w:val="0"/>
              <w:jc w:val="both"/>
              <w:textAlignment w:val="center"/>
              <w:rPr>
                <w:rFonts w:hint="eastAsia" w:ascii="方正小标宋简体" w:hAnsi="方正小标宋简体" w:eastAsia="方正小标宋简体" w:cs="方正小标宋简体"/>
                <w:sz w:val="32"/>
                <w:szCs w:val="32"/>
                <w:lang w:eastAsia="zh-CN"/>
              </w:rPr>
            </w:pPr>
            <w:r>
              <w:rPr>
                <w:rFonts w:hint="eastAsia" w:ascii="楷体" w:hAnsi="楷体" w:eastAsia="楷体" w:cs="楷体"/>
                <w:sz w:val="24"/>
                <w:szCs w:val="24"/>
                <w:lang w:eastAsia="zh-CN"/>
              </w:rPr>
              <w:t>事业单位名称（盖章）：枣庄市台儿庄区实验幼儿园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主管部门（举办单位）盖章：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137</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135</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七至十级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67</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66</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 w:hRule="atLeast"/>
        </w:trPr>
        <w:tc>
          <w:tcPr>
            <w:tcW w:w="15484"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bl>
    <w:p>
      <w:pPr>
        <w:rPr>
          <w:rFonts w:hint="eastAsia" w:eastAsia="方正小标宋简体"/>
          <w:sz w:val="32"/>
          <w:szCs w:val="32"/>
          <w:lang w:val="en-US"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eastAsia="方正小标宋简体"/>
          <w:sz w:val="28"/>
          <w:szCs w:val="28"/>
          <w:lang w:eastAsia="zh-CN"/>
        </w:rPr>
        <w:t>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2541905</wp:posOffset>
                </wp:positionH>
                <wp:positionV relativeFrom="paragraph">
                  <wp:posOffset>558165</wp:posOffset>
                </wp:positionV>
                <wp:extent cx="45720" cy="45720"/>
                <wp:effectExtent l="6350" t="6350" r="24130" b="24130"/>
                <wp:wrapNone/>
                <wp:docPr id="192" name="矩形 19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15pt;margin-top:43.95pt;height:3.6pt;width:3.6pt;z-index:251661312;v-text-anchor:middle;mso-width-relative:page;mso-height-relative:page;" fillcolor="#5B9BD5 [3204]" filled="t" stroked="t" coordsize="21600,21600" o:gfxdata="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sS8VfcAAAACQEAAA8A&#10;AAAAAAAAAQAgAAAAIgAAAGRycy9kb3ducmV2LnhtbFBLAQIUABQAAAAIAIdO4kBVK5BhhQIAACEF&#10;AAAOAAAAAAAAAAEAIAAAACsBAABkcnMvZTJvRG9jLnhtbFBLBQYAAAAABgAGAFkBAAAiBgAAAAA=&#10;">
                <v:fill on="t" focussize="0,0"/>
                <v:stroke weight="1pt" color="#41719C [3204]" miterlimit="8" joinstyle="miter"/>
                <v:imagedata o:title=""/>
                <o:lock v:ext="edit" aspectratio="f"/>
                <v:textbox>
                  <w:txbxContent>
                    <w:p>
                      <w:pPr>
                        <w:jc w:val="center"/>
                      </w:pPr>
                    </w:p>
                  </w:txbxContent>
                </v:textbox>
              </v:rect>
            </w:pict>
          </mc:Fallback>
        </mc:AlternateContent>
      </w:r>
    </w:p>
    <w:p>
      <w:pPr>
        <w:bidi w:val="0"/>
        <w:jc w:val="both"/>
        <w:rPr>
          <w:rFonts w:hint="eastAsia" w:ascii="Times New Roman" w:hAnsi="Times New Roman" w:eastAsia="宋体" w:cs="Times New Roman"/>
          <w:kern w:val="2"/>
          <w:sz w:val="32"/>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48"/>
  <w:drawingGridVerticalSpacing w:val="2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3BD1"/>
    <w:rsid w:val="00875446"/>
    <w:rsid w:val="01E20C07"/>
    <w:rsid w:val="022C0349"/>
    <w:rsid w:val="02457119"/>
    <w:rsid w:val="02E342A6"/>
    <w:rsid w:val="035A553C"/>
    <w:rsid w:val="04711CD2"/>
    <w:rsid w:val="047744A0"/>
    <w:rsid w:val="049864DE"/>
    <w:rsid w:val="04D77EAA"/>
    <w:rsid w:val="04FD5B10"/>
    <w:rsid w:val="060B44F9"/>
    <w:rsid w:val="066A7298"/>
    <w:rsid w:val="066F5293"/>
    <w:rsid w:val="07104AD4"/>
    <w:rsid w:val="082F4BCA"/>
    <w:rsid w:val="095643E7"/>
    <w:rsid w:val="0966579D"/>
    <w:rsid w:val="09922D3D"/>
    <w:rsid w:val="0BDA4E66"/>
    <w:rsid w:val="0CE92280"/>
    <w:rsid w:val="0CE97C84"/>
    <w:rsid w:val="0D37642E"/>
    <w:rsid w:val="0D3A60F7"/>
    <w:rsid w:val="0D7731B8"/>
    <w:rsid w:val="0DC53F51"/>
    <w:rsid w:val="0F1E6286"/>
    <w:rsid w:val="0F221DD8"/>
    <w:rsid w:val="0F520D0F"/>
    <w:rsid w:val="0F7025E4"/>
    <w:rsid w:val="0F744130"/>
    <w:rsid w:val="115319EA"/>
    <w:rsid w:val="11933C69"/>
    <w:rsid w:val="123043D1"/>
    <w:rsid w:val="12C70500"/>
    <w:rsid w:val="13667830"/>
    <w:rsid w:val="13E305B4"/>
    <w:rsid w:val="154969BC"/>
    <w:rsid w:val="15545402"/>
    <w:rsid w:val="15CF6B2B"/>
    <w:rsid w:val="15D65328"/>
    <w:rsid w:val="15E93069"/>
    <w:rsid w:val="16042783"/>
    <w:rsid w:val="169029F4"/>
    <w:rsid w:val="17370933"/>
    <w:rsid w:val="1744091A"/>
    <w:rsid w:val="18F36459"/>
    <w:rsid w:val="1A6412A7"/>
    <w:rsid w:val="1B8008BE"/>
    <w:rsid w:val="1BC426B7"/>
    <w:rsid w:val="1BD4385E"/>
    <w:rsid w:val="1CFC76FB"/>
    <w:rsid w:val="1DC15940"/>
    <w:rsid w:val="1EAA7868"/>
    <w:rsid w:val="1EDC3F69"/>
    <w:rsid w:val="1EF637C9"/>
    <w:rsid w:val="1F25354A"/>
    <w:rsid w:val="20667EF2"/>
    <w:rsid w:val="22230F58"/>
    <w:rsid w:val="22574CE5"/>
    <w:rsid w:val="22E85EC7"/>
    <w:rsid w:val="22F93EED"/>
    <w:rsid w:val="23583E3E"/>
    <w:rsid w:val="238D560E"/>
    <w:rsid w:val="25CC6D08"/>
    <w:rsid w:val="271B18F0"/>
    <w:rsid w:val="271C024E"/>
    <w:rsid w:val="284372C9"/>
    <w:rsid w:val="29E739F9"/>
    <w:rsid w:val="29FD2412"/>
    <w:rsid w:val="2A1435A8"/>
    <w:rsid w:val="2A410907"/>
    <w:rsid w:val="2A634B48"/>
    <w:rsid w:val="2A8D1CC2"/>
    <w:rsid w:val="2AC95248"/>
    <w:rsid w:val="2ACC0F82"/>
    <w:rsid w:val="2C8D70CD"/>
    <w:rsid w:val="2CA85F64"/>
    <w:rsid w:val="2CC8230A"/>
    <w:rsid w:val="2D8E075F"/>
    <w:rsid w:val="2F69001D"/>
    <w:rsid w:val="2F7F20C1"/>
    <w:rsid w:val="30E73207"/>
    <w:rsid w:val="32614C4B"/>
    <w:rsid w:val="33A05BD8"/>
    <w:rsid w:val="33CB71A4"/>
    <w:rsid w:val="33D51AA8"/>
    <w:rsid w:val="33F351D4"/>
    <w:rsid w:val="3527423D"/>
    <w:rsid w:val="35BA1347"/>
    <w:rsid w:val="36022D41"/>
    <w:rsid w:val="36217EA8"/>
    <w:rsid w:val="369033BF"/>
    <w:rsid w:val="38E864F8"/>
    <w:rsid w:val="39694891"/>
    <w:rsid w:val="39A5212F"/>
    <w:rsid w:val="3A5B39B2"/>
    <w:rsid w:val="3A9F6236"/>
    <w:rsid w:val="3AE75E67"/>
    <w:rsid w:val="3BB4766D"/>
    <w:rsid w:val="3C650DB6"/>
    <w:rsid w:val="3C9A5D2F"/>
    <w:rsid w:val="3CD639F9"/>
    <w:rsid w:val="3CED14E1"/>
    <w:rsid w:val="3E7B5A43"/>
    <w:rsid w:val="3E99298B"/>
    <w:rsid w:val="40790FA1"/>
    <w:rsid w:val="41D028AB"/>
    <w:rsid w:val="420F0A79"/>
    <w:rsid w:val="42124B45"/>
    <w:rsid w:val="427A2C51"/>
    <w:rsid w:val="428B5A72"/>
    <w:rsid w:val="4305730B"/>
    <w:rsid w:val="43B73006"/>
    <w:rsid w:val="43D76CBE"/>
    <w:rsid w:val="43EE6004"/>
    <w:rsid w:val="44032E0A"/>
    <w:rsid w:val="44DB201F"/>
    <w:rsid w:val="455B2ECE"/>
    <w:rsid w:val="45EC4B6A"/>
    <w:rsid w:val="4621171A"/>
    <w:rsid w:val="46694A7A"/>
    <w:rsid w:val="46AC0071"/>
    <w:rsid w:val="46E443A1"/>
    <w:rsid w:val="481F3ACC"/>
    <w:rsid w:val="492B7432"/>
    <w:rsid w:val="495067B6"/>
    <w:rsid w:val="4A9C4196"/>
    <w:rsid w:val="4AA164E7"/>
    <w:rsid w:val="4ACB03F4"/>
    <w:rsid w:val="4B614753"/>
    <w:rsid w:val="4D2250DD"/>
    <w:rsid w:val="4D2A72FC"/>
    <w:rsid w:val="4D7A76DD"/>
    <w:rsid w:val="4DC8682A"/>
    <w:rsid w:val="4F8565EE"/>
    <w:rsid w:val="4F9C336A"/>
    <w:rsid w:val="4FAF72A4"/>
    <w:rsid w:val="4FB728E3"/>
    <w:rsid w:val="5079052B"/>
    <w:rsid w:val="50BA3BD1"/>
    <w:rsid w:val="50D7036E"/>
    <w:rsid w:val="52672E33"/>
    <w:rsid w:val="52841C6D"/>
    <w:rsid w:val="52A150EF"/>
    <w:rsid w:val="53A1078A"/>
    <w:rsid w:val="53B45EE6"/>
    <w:rsid w:val="54025967"/>
    <w:rsid w:val="546D0EDF"/>
    <w:rsid w:val="54A24524"/>
    <w:rsid w:val="55397532"/>
    <w:rsid w:val="56976F7A"/>
    <w:rsid w:val="57442CCA"/>
    <w:rsid w:val="57526ABD"/>
    <w:rsid w:val="58681A74"/>
    <w:rsid w:val="58DF4C85"/>
    <w:rsid w:val="590B626E"/>
    <w:rsid w:val="59126058"/>
    <w:rsid w:val="59B75FF6"/>
    <w:rsid w:val="59C656B2"/>
    <w:rsid w:val="5BBF37AE"/>
    <w:rsid w:val="5C2C2CB1"/>
    <w:rsid w:val="5C2C5D6B"/>
    <w:rsid w:val="5CE438C3"/>
    <w:rsid w:val="5D6867D4"/>
    <w:rsid w:val="5DF0531C"/>
    <w:rsid w:val="5FF06C84"/>
    <w:rsid w:val="60A0728F"/>
    <w:rsid w:val="60DD70DE"/>
    <w:rsid w:val="636E4D8F"/>
    <w:rsid w:val="63703273"/>
    <w:rsid w:val="6387398F"/>
    <w:rsid w:val="65D539F7"/>
    <w:rsid w:val="66A1461C"/>
    <w:rsid w:val="66AD4911"/>
    <w:rsid w:val="66DB57CB"/>
    <w:rsid w:val="67CB7F57"/>
    <w:rsid w:val="67F52AEF"/>
    <w:rsid w:val="68FD4CB4"/>
    <w:rsid w:val="697A3F85"/>
    <w:rsid w:val="69881E70"/>
    <w:rsid w:val="6AD43D91"/>
    <w:rsid w:val="6B047614"/>
    <w:rsid w:val="6B455207"/>
    <w:rsid w:val="6B6D3E9E"/>
    <w:rsid w:val="6B885D12"/>
    <w:rsid w:val="6C017E56"/>
    <w:rsid w:val="6C680E3E"/>
    <w:rsid w:val="6D097A9B"/>
    <w:rsid w:val="6D464EAD"/>
    <w:rsid w:val="6D7A55DB"/>
    <w:rsid w:val="6DA80223"/>
    <w:rsid w:val="6DF46CA6"/>
    <w:rsid w:val="6F3A4342"/>
    <w:rsid w:val="6FB01A5F"/>
    <w:rsid w:val="70011681"/>
    <w:rsid w:val="700B2B38"/>
    <w:rsid w:val="712030D3"/>
    <w:rsid w:val="71A979ED"/>
    <w:rsid w:val="71B52661"/>
    <w:rsid w:val="71F21D5F"/>
    <w:rsid w:val="73CA7711"/>
    <w:rsid w:val="744E7A03"/>
    <w:rsid w:val="748C327F"/>
    <w:rsid w:val="74A2074C"/>
    <w:rsid w:val="74B8614F"/>
    <w:rsid w:val="75BF4EE9"/>
    <w:rsid w:val="76727565"/>
    <w:rsid w:val="76EB440C"/>
    <w:rsid w:val="782811E7"/>
    <w:rsid w:val="786179A2"/>
    <w:rsid w:val="78B02ACC"/>
    <w:rsid w:val="78EC1325"/>
    <w:rsid w:val="791067E4"/>
    <w:rsid w:val="79C26E30"/>
    <w:rsid w:val="7A322137"/>
    <w:rsid w:val="7B021FAB"/>
    <w:rsid w:val="7CA4173F"/>
    <w:rsid w:val="7CC6746C"/>
    <w:rsid w:val="7DA21D1F"/>
    <w:rsid w:val="7DE83316"/>
    <w:rsid w:val="7E0E36EE"/>
    <w:rsid w:val="7E324999"/>
    <w:rsid w:val="7E505565"/>
    <w:rsid w:val="7EEC7B11"/>
    <w:rsid w:val="7F4C1979"/>
    <w:rsid w:val="7FB91CA7"/>
    <w:rsid w:val="7FD01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sgc</Company>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2017-04-06T04:41:00Z</dcterms:created>
  <dc:creator>xj</dc:creator>
  <cp:lastModifiedBy>香清溢远</cp:lastModifiedBy>
  <cp:lastPrinted>2020-12-29T05:56:00Z</cp:lastPrinted>
  <dcterms:modified xsi:type="dcterms:W3CDTF">2021-07-16T03:41:40Z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1C6D9B027B404A0B8E5434525E314139</vt:lpwstr>
  </property>
</Properties>
</file>